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E90" w:rsidRPr="000C7325" w:rsidRDefault="000C7325" w:rsidP="000C7325">
      <w:pPr>
        <w:jc w:val="center"/>
        <w:rPr>
          <w:rFonts w:hint="eastAsia"/>
          <w:b/>
          <w:sz w:val="44"/>
          <w:szCs w:val="44"/>
        </w:rPr>
      </w:pPr>
      <w:r w:rsidRPr="000C7325">
        <w:rPr>
          <w:rFonts w:hint="eastAsia"/>
          <w:b/>
          <w:sz w:val="44"/>
          <w:szCs w:val="44"/>
        </w:rPr>
        <w:t>关于清理借款的通知</w:t>
      </w:r>
    </w:p>
    <w:p w:rsidR="000C7325" w:rsidRDefault="000C7325" w:rsidP="000C7325">
      <w:pPr>
        <w:rPr>
          <w:rFonts w:hint="eastAsia"/>
          <w:sz w:val="30"/>
          <w:szCs w:val="30"/>
        </w:rPr>
      </w:pPr>
    </w:p>
    <w:p w:rsidR="000C7325" w:rsidRPr="000C7325" w:rsidRDefault="000C7325" w:rsidP="000C7325">
      <w:pPr>
        <w:rPr>
          <w:rFonts w:hint="eastAsia"/>
          <w:sz w:val="30"/>
          <w:szCs w:val="30"/>
        </w:rPr>
      </w:pPr>
      <w:r w:rsidRPr="000C7325">
        <w:rPr>
          <w:rFonts w:hint="eastAsia"/>
          <w:sz w:val="30"/>
          <w:szCs w:val="30"/>
        </w:rPr>
        <w:t>全校各单位：</w:t>
      </w:r>
    </w:p>
    <w:p w:rsidR="000C7325" w:rsidRPr="000C7325" w:rsidRDefault="000C7325" w:rsidP="000C7325">
      <w:pPr>
        <w:ind w:firstLineChars="200" w:firstLine="600"/>
        <w:rPr>
          <w:rFonts w:hint="eastAsia"/>
          <w:sz w:val="30"/>
          <w:szCs w:val="30"/>
        </w:rPr>
      </w:pPr>
      <w:r w:rsidRPr="000C7325">
        <w:rPr>
          <w:rFonts w:hint="eastAsia"/>
          <w:sz w:val="30"/>
          <w:szCs w:val="30"/>
        </w:rPr>
        <w:t>为及时清理教职工公务借款，请有借款的教职工到财务处网页的财务信息综合平台查询教工个人往来信息，及时到财务处进行结算冲账，对于</w:t>
      </w:r>
      <w:r w:rsidRPr="000C7325">
        <w:rPr>
          <w:rFonts w:hint="eastAsia"/>
          <w:sz w:val="30"/>
          <w:szCs w:val="30"/>
        </w:rPr>
        <w:t>4</w:t>
      </w:r>
      <w:r w:rsidRPr="000C7325">
        <w:rPr>
          <w:rFonts w:hint="eastAsia"/>
          <w:sz w:val="30"/>
          <w:szCs w:val="30"/>
        </w:rPr>
        <w:t>月</w:t>
      </w:r>
      <w:r w:rsidRPr="000C7325">
        <w:rPr>
          <w:rFonts w:hint="eastAsia"/>
          <w:sz w:val="30"/>
          <w:szCs w:val="30"/>
        </w:rPr>
        <w:t>30</w:t>
      </w:r>
      <w:r w:rsidRPr="000C7325">
        <w:rPr>
          <w:rFonts w:hint="eastAsia"/>
          <w:sz w:val="30"/>
          <w:szCs w:val="30"/>
        </w:rPr>
        <w:t>日前通过现金方式的</w:t>
      </w:r>
      <w:r w:rsidRPr="000C7325">
        <w:rPr>
          <w:rFonts w:hint="eastAsia"/>
          <w:sz w:val="30"/>
          <w:szCs w:val="30"/>
        </w:rPr>
        <w:t xml:space="preserve"> </w:t>
      </w:r>
      <w:r w:rsidRPr="000C7325">
        <w:rPr>
          <w:rFonts w:hint="eastAsia"/>
          <w:sz w:val="30"/>
          <w:szCs w:val="30"/>
        </w:rPr>
        <w:t>借款（访学、读博等一年以内的除外）至今未还又未反馈说明的，财务处将从下月起将个人工资等扣留。并对不及时还款而被扣留工资的人员进行通报。</w:t>
      </w:r>
    </w:p>
    <w:p w:rsidR="000C7325" w:rsidRPr="000C7325" w:rsidRDefault="000C7325" w:rsidP="000C7325">
      <w:pPr>
        <w:ind w:firstLineChars="200" w:firstLine="600"/>
        <w:rPr>
          <w:rFonts w:hint="eastAsia"/>
          <w:sz w:val="30"/>
          <w:szCs w:val="30"/>
        </w:rPr>
      </w:pPr>
      <w:bookmarkStart w:id="0" w:name="_GoBack"/>
      <w:bookmarkEnd w:id="0"/>
      <w:r w:rsidRPr="000C7325">
        <w:rPr>
          <w:rFonts w:hint="eastAsia"/>
          <w:sz w:val="30"/>
          <w:szCs w:val="30"/>
        </w:rPr>
        <w:t>也请通过转账方式借款至今未冲账的教职工及时办理冲账。无特殊情况，</w:t>
      </w:r>
      <w:proofErr w:type="gramStart"/>
      <w:r w:rsidRPr="000C7325">
        <w:rPr>
          <w:rFonts w:hint="eastAsia"/>
          <w:sz w:val="30"/>
          <w:szCs w:val="30"/>
        </w:rPr>
        <w:t>学校按暂付款</w:t>
      </w:r>
      <w:proofErr w:type="gramEnd"/>
      <w:r w:rsidRPr="000C7325">
        <w:rPr>
          <w:rFonts w:hint="eastAsia"/>
          <w:sz w:val="30"/>
          <w:szCs w:val="30"/>
        </w:rPr>
        <w:t>管理规定进行处理。</w:t>
      </w:r>
    </w:p>
    <w:p w:rsidR="000C7325" w:rsidRPr="000C7325" w:rsidRDefault="000C7325" w:rsidP="000C7325">
      <w:pPr>
        <w:rPr>
          <w:sz w:val="30"/>
          <w:szCs w:val="30"/>
        </w:rPr>
      </w:pPr>
    </w:p>
    <w:p w:rsidR="000C7325" w:rsidRPr="000C7325" w:rsidRDefault="000C7325" w:rsidP="000C7325">
      <w:pPr>
        <w:rPr>
          <w:sz w:val="30"/>
          <w:szCs w:val="30"/>
        </w:rPr>
      </w:pPr>
    </w:p>
    <w:p w:rsidR="000C7325" w:rsidRPr="000C7325" w:rsidRDefault="000C7325" w:rsidP="000C7325">
      <w:pPr>
        <w:rPr>
          <w:rFonts w:hint="eastAsia"/>
          <w:sz w:val="30"/>
          <w:szCs w:val="30"/>
        </w:rPr>
      </w:pPr>
      <w:r w:rsidRPr="000C7325">
        <w:rPr>
          <w:rFonts w:hint="eastAsia"/>
          <w:sz w:val="30"/>
          <w:szCs w:val="30"/>
        </w:rPr>
        <w:t xml:space="preserve">                                    </w:t>
      </w:r>
      <w:r w:rsidRPr="000C7325">
        <w:rPr>
          <w:rFonts w:hint="eastAsia"/>
          <w:sz w:val="30"/>
          <w:szCs w:val="30"/>
        </w:rPr>
        <w:t>财务处</w:t>
      </w:r>
    </w:p>
    <w:p w:rsidR="000C7325" w:rsidRPr="000C7325" w:rsidRDefault="000C7325" w:rsidP="000C7325">
      <w:pPr>
        <w:rPr>
          <w:rFonts w:hint="eastAsia"/>
          <w:sz w:val="30"/>
          <w:szCs w:val="30"/>
        </w:rPr>
      </w:pPr>
      <w:r w:rsidRPr="000C7325">
        <w:rPr>
          <w:rFonts w:hint="eastAsia"/>
          <w:sz w:val="30"/>
          <w:szCs w:val="30"/>
        </w:rPr>
        <w:t xml:space="preserve">                               2015</w:t>
      </w:r>
      <w:r w:rsidRPr="000C7325">
        <w:rPr>
          <w:rFonts w:hint="eastAsia"/>
          <w:sz w:val="30"/>
          <w:szCs w:val="30"/>
        </w:rPr>
        <w:t>年</w:t>
      </w:r>
      <w:r w:rsidRPr="000C7325">
        <w:rPr>
          <w:rFonts w:hint="eastAsia"/>
          <w:sz w:val="30"/>
          <w:szCs w:val="30"/>
        </w:rPr>
        <w:t>06</w:t>
      </w:r>
      <w:r w:rsidRPr="000C7325">
        <w:rPr>
          <w:rFonts w:hint="eastAsia"/>
          <w:sz w:val="30"/>
          <w:szCs w:val="30"/>
        </w:rPr>
        <w:t>月</w:t>
      </w:r>
      <w:r w:rsidRPr="000C7325">
        <w:rPr>
          <w:rFonts w:hint="eastAsia"/>
          <w:sz w:val="30"/>
          <w:szCs w:val="30"/>
        </w:rPr>
        <w:t>08</w:t>
      </w:r>
      <w:r w:rsidRPr="000C7325">
        <w:rPr>
          <w:rFonts w:hint="eastAsia"/>
          <w:sz w:val="30"/>
          <w:szCs w:val="30"/>
        </w:rPr>
        <w:t>日</w:t>
      </w:r>
    </w:p>
    <w:sectPr w:rsidR="000C7325" w:rsidRPr="000C7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D3"/>
    <w:rsid w:val="000C7325"/>
    <w:rsid w:val="005639D3"/>
    <w:rsid w:val="0079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Company>微软中国</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林伯钦</dc:creator>
  <cp:keywords/>
  <dc:description/>
  <cp:lastModifiedBy>林伯钦</cp:lastModifiedBy>
  <cp:revision>2</cp:revision>
  <dcterms:created xsi:type="dcterms:W3CDTF">2015-06-09T00:20:00Z</dcterms:created>
  <dcterms:modified xsi:type="dcterms:W3CDTF">2015-06-09T00:20:00Z</dcterms:modified>
</cp:coreProperties>
</file>